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42D" w:rsidRPr="00AF342D" w:rsidRDefault="00AF342D" w:rsidP="00AF342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3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воспитателей</w:t>
      </w:r>
    </w:p>
    <w:p w:rsidR="00AF342D" w:rsidRPr="00AF342D" w:rsidRDefault="00AF342D" w:rsidP="00AF342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3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нарушения осанки</w:t>
      </w:r>
      <w:r w:rsidRPr="00AF3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у детей дошкольного возраста</w:t>
      </w:r>
    </w:p>
    <w:p w:rsidR="00AF342D" w:rsidRPr="00AF342D" w:rsidRDefault="00AF342D" w:rsidP="00AF342D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3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proofErr w:type="spellStart"/>
      <w:r w:rsidRPr="00AF3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Сокологорская</w:t>
      </w:r>
      <w:proofErr w:type="spellEnd"/>
      <w:r w:rsidRPr="00AF3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А.Ю.</w:t>
      </w:r>
    </w:p>
    <w:p w:rsidR="00AF342D" w:rsidRPr="00AF342D" w:rsidRDefault="00AF342D" w:rsidP="00AF3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Болезни позвоночника - одна из основных причин потери трудоспособности, ухудшения качества жизни и </w:t>
      </w:r>
      <w:proofErr w:type="spellStart"/>
      <w:r w:rsidRPr="00AF34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инвалидизации</w:t>
      </w:r>
      <w:proofErr w:type="spellEnd"/>
      <w:r w:rsidRPr="00AF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Очень часто предрасполагающими факторами этой патологии являются различные нарушения осанки, проявляющиеся ещё в детском возрасте. Совершенно очевидна актуальность воспитания правильной осанки у детей, своевременное выявление нарушений и их активное устранение.</w:t>
      </w:r>
    </w:p>
    <w:p w:rsidR="00AF342D" w:rsidRPr="00AF342D" w:rsidRDefault="00AF342D" w:rsidP="00AF3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Осанка считается нормальной, если голова держится прямо, грудная клетка развёрнута, плечи находятся на одном уровне, живот подтянут, ноги разогнуты в коленных и тазобедренных суставах.</w:t>
      </w:r>
    </w:p>
    <w:p w:rsidR="00AF342D" w:rsidRPr="00AF342D" w:rsidRDefault="00AF342D" w:rsidP="00AF3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Осанка человека не только сказывается на красоте его фигуры, всём внешнем облике, но и оказывает прямое влияние на его здоровье.</w:t>
      </w:r>
    </w:p>
    <w:p w:rsidR="00AF342D" w:rsidRPr="00AF342D" w:rsidRDefault="00AF342D" w:rsidP="00AF3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её ухудшении нарушается функция дыхания и кровообращения, затрудняется деятельность печени и кишечника, снижаются окислительные процессы, что ведёт к понижению физической и умственной работоспособности. Дефекты осанки часто вызывают нарушения зрения </w:t>
      </w:r>
      <w:r w:rsidRPr="00AF34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(астигматизм, близорукость)</w:t>
      </w:r>
      <w:r w:rsidRPr="00AF3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AF34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морфо-функциональные</w:t>
      </w:r>
      <w:proofErr w:type="gramEnd"/>
      <w:r w:rsidRPr="00AF3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позвоночнике, ведущие к сколиозам, кифозам и остеохондрозу.</w:t>
      </w:r>
    </w:p>
    <w:p w:rsidR="00AF342D" w:rsidRPr="00AF342D" w:rsidRDefault="00AF342D" w:rsidP="00AF3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осанки у человека продолжается в течение всего периода роста. Уже к концу первого года жизни у ребёнка образуются четыре естественных </w:t>
      </w:r>
      <w:r w:rsidRPr="00AF34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(физиологических)</w:t>
      </w:r>
      <w:r w:rsidRPr="00AF3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изгиба позвоночника: шейный и поясничный - выпуклостью вперёд, грудной и крестцово-копчиковый - выпуклостью назад. Крестцово-копчиковый кифоз формируется первым, ещё на этапе внутриутробного развития. Когда ребёнок научится понимать и удерживать головку, появится шейный изгиб </w:t>
      </w:r>
      <w:r w:rsidRPr="00AF34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(лордоз)</w:t>
      </w:r>
      <w:r w:rsidRPr="00AF3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позвоночника. Грудной кифоз формируется во время сидений малыша, а поясничный лордоз, когда он начинает ползать, становиться на ноги и ходить.</w:t>
      </w:r>
    </w:p>
    <w:p w:rsidR="00AF342D" w:rsidRPr="00AF342D" w:rsidRDefault="00AF342D" w:rsidP="00AF3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2D">
        <w:rPr>
          <w:rFonts w:ascii="Times New Roman" w:eastAsia="Times New Roman" w:hAnsi="Times New Roman" w:cs="Times New Roman"/>
          <w:sz w:val="28"/>
          <w:szCs w:val="28"/>
          <w:lang w:eastAsia="ru-RU"/>
        </w:rPr>
        <w:t>Чёткие, естественные изгибы позвоночника образуются к 6-7 годам жизни ребёнка. Они играют очень важную роль в предохранении внутренних органов и головного мозга от толчков и сотрясений, так как позвоночник приобретает способность пружинить при движениях стоп.</w:t>
      </w:r>
    </w:p>
    <w:p w:rsidR="00AF342D" w:rsidRPr="00AF342D" w:rsidRDefault="00AF342D" w:rsidP="00AF3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дошкольного возраста дефекты осанки выражены обычно </w:t>
      </w:r>
      <w:proofErr w:type="spellStart"/>
      <w:r w:rsidRPr="00AF34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нерезко</w:t>
      </w:r>
      <w:proofErr w:type="spellEnd"/>
      <w:r w:rsidRPr="00AF3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являются постоянными. Наиболее частый дефект - вялая осанка, для которой характерны чрезмерное увеличение шейного и грудного изгибов </w:t>
      </w:r>
      <w:r w:rsidRPr="00AF34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позвоночника, слегка опущенная голова, опущенные и сдвинутые вперёд плечи, запавшая грудная клетка, отстающие от спины </w:t>
      </w:r>
      <w:r w:rsidRPr="00AF34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(крыловидные)</w:t>
      </w:r>
      <w:r w:rsidRPr="00AF3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лопатки свисающий живот; нередко ноги слегка согнуты в коленных суставах. На основе вялой осанки позднее могут сформироваться плоская, круглая и кругло-вогнутая спина, а также боковые искажения </w:t>
      </w:r>
      <w:r w:rsidRPr="00AF34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AF34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сколиотичная</w:t>
      </w:r>
      <w:proofErr w:type="spellEnd"/>
      <w:r w:rsidRPr="00AF34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осанка)</w:t>
      </w:r>
      <w:r w:rsidRPr="00AF3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комбинированное искажение.</w:t>
      </w:r>
    </w:p>
    <w:p w:rsidR="00AF342D" w:rsidRPr="00AF342D" w:rsidRDefault="00AF342D" w:rsidP="00AF3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Дефекты осанки могут отрицательно влиять на состояние нервной системы. При этом маленькие дети становятся замкнутыми, раздражительными, капризными, беспокойными, чувствуют себя неловкими, стесняются принимать участие в играх сверстников. Дети постарше жалуются на боли в позвоночнике, которые возникают обычно после физических или статических нагрузок, на чувство онемения в межлопаточной области.</w:t>
      </w:r>
    </w:p>
    <w:p w:rsidR="00AF342D" w:rsidRPr="00AF342D" w:rsidRDefault="00AF342D" w:rsidP="00AF3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на рост и формирование осанки оказывают влияние условия окружающей среды, родители и сотрудники дошкольных учреждений, должны контролировать позы детей при сидении, стоянии, ходьбе.</w:t>
      </w:r>
    </w:p>
    <w:p w:rsidR="00AF342D" w:rsidRPr="00AF342D" w:rsidRDefault="00AF342D" w:rsidP="00AF3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2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 имеют:</w:t>
      </w:r>
    </w:p>
    <w:p w:rsidR="00AF342D" w:rsidRPr="00AF342D" w:rsidRDefault="00AF342D" w:rsidP="00AF34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2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правильное питание;</w:t>
      </w:r>
    </w:p>
    <w:p w:rsidR="00AF342D" w:rsidRPr="00AF342D" w:rsidRDefault="00AF342D" w:rsidP="00AF34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2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Свежий воздух;</w:t>
      </w:r>
    </w:p>
    <w:p w:rsidR="00AF342D" w:rsidRPr="00AF342D" w:rsidRDefault="00AF342D" w:rsidP="00AF34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мебели в соответствии с длиной тела;</w:t>
      </w:r>
    </w:p>
    <w:p w:rsidR="00AF342D" w:rsidRPr="00AF342D" w:rsidRDefault="00AF342D" w:rsidP="00AF34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2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Оптимальная освещённость;</w:t>
      </w:r>
    </w:p>
    <w:p w:rsidR="00AF342D" w:rsidRPr="00AF342D" w:rsidRDefault="00AF342D" w:rsidP="00AF34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Привычка правильно переносить тяжёлые предметы;</w:t>
      </w:r>
    </w:p>
    <w:p w:rsidR="00AF342D" w:rsidRPr="00AF342D" w:rsidRDefault="00AF342D" w:rsidP="00AF34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Привычка правильно сидеть за столом;</w:t>
      </w:r>
    </w:p>
    <w:p w:rsidR="00AF342D" w:rsidRPr="00AF342D" w:rsidRDefault="00AF342D" w:rsidP="00AF34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Расслаблять мышцы тела;</w:t>
      </w:r>
    </w:p>
    <w:p w:rsidR="00AF342D" w:rsidRPr="00AF342D" w:rsidRDefault="00AF342D" w:rsidP="00AF34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собственной походкой.</w:t>
      </w:r>
    </w:p>
    <w:p w:rsidR="00AF342D" w:rsidRPr="00AF342D" w:rsidRDefault="00AF342D" w:rsidP="00AF3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2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действенным средством профилактики дефектов осанки является правильное и своевременно начатое физическое воспитание.</w:t>
      </w:r>
    </w:p>
    <w:p w:rsidR="00AF342D" w:rsidRPr="00AF342D" w:rsidRDefault="00AF342D" w:rsidP="00AF3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упражнения для формирования правильной осанки должны входить в утреннюю гимнастику детей уже с 4-х лет. С этого же возраста необходимо воспитывать навыки правильной осанки: при сидении на стуле и за столом.</w:t>
      </w:r>
    </w:p>
    <w:p w:rsidR="00AF342D" w:rsidRPr="00AF342D" w:rsidRDefault="00AF342D" w:rsidP="00AF3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портит осанку неправильная поза при письме, чтении, просмотра телевизора, играх на компьютере. </w:t>
      </w:r>
      <w:r w:rsidRPr="00AF3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Высота стола</w:t>
      </w:r>
      <w:r w:rsidRPr="00AF3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на </w:t>
      </w:r>
      <w:smartTag w:uri="urn:schemas-microsoft-com:office:smarttags" w:element="metricconverter">
        <w:smartTagPr>
          <w:attr w:name="ProductID" w:val="23 см"/>
        </w:smartTagPr>
        <w:r w:rsidRPr="00AF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23 см</w:t>
        </w:r>
      </w:smartTag>
      <w:r w:rsidRPr="00AF3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 локтя опущенной руки ребёнка. </w:t>
      </w:r>
      <w:r w:rsidRPr="00AF3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Высота стула</w:t>
      </w:r>
      <w:r w:rsidRPr="00AF3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должна превышать в норме высоту голени. Если ноги не достают до пола, то следует подставить скамейку, чтобы ноги в тазобедренных и коленных суставах были согнуты под прямым углом. </w:t>
      </w:r>
      <w:r w:rsidRPr="00AF3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Садиться на стул нужно так,</w:t>
      </w:r>
      <w:r w:rsidRPr="00AF3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вплотную касаться спинки стула, сохраняя поясничный изгиб </w:t>
      </w:r>
      <w:r w:rsidRPr="00AF34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(лордоз)</w:t>
      </w:r>
      <w:r w:rsidRPr="00AF3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F3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Расстояние</w:t>
      </w:r>
      <w:r w:rsidRPr="00AF3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грудью и столом должно быть равно 1, </w:t>
      </w:r>
      <w:smartTag w:uri="urn:schemas-microsoft-com:office:smarttags" w:element="metricconverter">
        <w:smartTagPr>
          <w:attr w:name="ProductID" w:val="52 см"/>
        </w:smartTagPr>
        <w:r w:rsidRPr="00AF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52 см</w:t>
        </w:r>
      </w:smartTag>
      <w:r w:rsidRPr="00AF3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4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(ребром проходит ладонь)</w:t>
      </w:r>
      <w:r w:rsidRPr="00AF342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голова слегка наклонена вперёд.</w:t>
      </w:r>
    </w:p>
    <w:p w:rsidR="00AF342D" w:rsidRPr="00AF342D" w:rsidRDefault="00AF342D" w:rsidP="00AF3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Отрицательное влияние на формирование осанки оказывает излишне мягкая постель. Матрац должен быть жёстким </w:t>
      </w:r>
      <w:r w:rsidRPr="00AF34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(ватным)</w:t>
      </w:r>
      <w:r w:rsidRPr="00AF3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обязательно ровным, таким, чтобы в середине его не образовывалось провала, а подушка - невысокой </w:t>
      </w:r>
      <w:r w:rsidRPr="00AF34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smartTag w:uri="urn:schemas-microsoft-com:office:smarttags" w:element="metricconverter">
        <w:smartTagPr>
          <w:attr w:name="ProductID" w:val="1517 см"/>
        </w:smartTagPr>
        <w:r w:rsidRPr="00AF342D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1517 см</w:t>
        </w:r>
      </w:smartTag>
      <w:r w:rsidRPr="00AF34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AF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Сон на мягкой постели с высоким изголовьем затрудняет дыхание.</w:t>
      </w:r>
    </w:p>
    <w:p w:rsidR="00AF342D" w:rsidRPr="00AF342D" w:rsidRDefault="00AF342D" w:rsidP="00AF3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ощущений нормальной осанки приобретается посредством многократного повторения правильного положения тела: лежа, сидя, стоя. С этой целью рекомендуется включать в комплекс утренней гимнастики и самостоятельных занятий:</w:t>
      </w:r>
    </w:p>
    <w:p w:rsidR="00AF342D" w:rsidRPr="00AF342D" w:rsidRDefault="00AF342D" w:rsidP="00AF34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2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Упражнения, стоя у зеркала. Ребёнок перед зеркалом несколько раз нарушает осанку и снова с помощью взрослого её восстанавливает, развивая и тренируя мышечное чувство;</w:t>
      </w:r>
    </w:p>
    <w:p w:rsidR="00AF342D" w:rsidRPr="00AF342D" w:rsidRDefault="00AF342D" w:rsidP="00AF34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у вертикальной плоскости </w:t>
      </w:r>
      <w:r w:rsidRPr="00AF34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(стена без плинтуса, дверь, фанерный или деревянный щит)</w:t>
      </w:r>
      <w:r w:rsidRPr="00AF3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Ребёнок становится к плоскости, прикасаясь к ней пятками, икрами, ягодицами, лопатками и затылком. Даются различные динамические упражнения: отведение рук, ног в стороны, поднимание на носки, приседания. Дети выполняют несколько статических упражнений: напряжение мышц - от 3 до 6 </w:t>
      </w:r>
      <w:proofErr w:type="gramStart"/>
      <w:r w:rsidRPr="00AF34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сек. ,</w:t>
      </w:r>
      <w:proofErr w:type="gramEnd"/>
      <w:r w:rsidRPr="00AF3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расслабление - от 6 до 12 сек.</w:t>
      </w:r>
    </w:p>
    <w:p w:rsidR="00AF342D" w:rsidRPr="00AF342D" w:rsidRDefault="00AF342D" w:rsidP="00AF34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с предметами на голове </w:t>
      </w:r>
      <w:r w:rsidRPr="00AF34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(кубики, подушечки, наполненные песком, мелкой галькой, опилками)</w:t>
      </w:r>
      <w:r w:rsidRPr="00AF342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установленными на темени, ближе ко лбу, способствуют воспитанию рефлекса правильного держания головы и умения напрягать и расслаблять отдельные группы мышц. К этим упражнениям относятся: ходьба, при этом руки сводятся перед грудью и разводятся в стороны; ходьба на носках, полусогнутых ногах; ходьба на коленях; ползание на четвереньках; приседания, не уронив при этом положенный на голову предмет.</w:t>
      </w:r>
    </w:p>
    <w:p w:rsidR="00AF342D" w:rsidRPr="00AF342D" w:rsidRDefault="00AF342D" w:rsidP="00AF34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2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координацию движений. Здесь весьма полезны упражнения в равновесии и балансировании: стойка на одной ноге, ходьба по бревну, скамейке с предметом на голове и повороты.</w:t>
      </w:r>
    </w:p>
    <w:p w:rsidR="00AF342D" w:rsidRPr="00AF342D" w:rsidRDefault="00AF342D" w:rsidP="00AF3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2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упражнения способствуют развитию чувства правильной позы тела, развивают статическую выносливость мышц шеи и спины, воспитывают сознательное отношение к своей осанке.</w:t>
      </w:r>
    </w:p>
    <w:p w:rsidR="00AF342D" w:rsidRPr="00AF342D" w:rsidRDefault="00AF342D" w:rsidP="00AF3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проводить и профилактику плоскостопия, так как уплощение стопы нарушает опорную функцию ног, что сопровождается изменением костного скелета таза и позвоночника. Упражнения для профилактики плоскостопия проводятся в начале и в конце комплекса оздоровительной гимнастики.</w:t>
      </w:r>
    </w:p>
    <w:p w:rsidR="00D27900" w:rsidRDefault="00D27900">
      <w:bookmarkStart w:id="0" w:name="_GoBack"/>
      <w:bookmarkEnd w:id="0"/>
    </w:p>
    <w:sectPr w:rsidR="00D27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85B94"/>
    <w:multiLevelType w:val="multilevel"/>
    <w:tmpl w:val="E934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7F2CE8"/>
    <w:multiLevelType w:val="multilevel"/>
    <w:tmpl w:val="EB86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63"/>
    <w:rsid w:val="00AF342D"/>
    <w:rsid w:val="00D27900"/>
    <w:rsid w:val="00E5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2FF87-34D0-4B16-A316-80BBDC72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 ds</dc:creator>
  <cp:keywords/>
  <dc:description/>
  <cp:lastModifiedBy>18 ds</cp:lastModifiedBy>
  <cp:revision>2</cp:revision>
  <dcterms:created xsi:type="dcterms:W3CDTF">2018-01-17T14:05:00Z</dcterms:created>
  <dcterms:modified xsi:type="dcterms:W3CDTF">2018-01-17T14:05:00Z</dcterms:modified>
</cp:coreProperties>
</file>